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sz w:val="24"/>
          <w:szCs w:val="24"/>
        </w:rPr>
        <mc:AlternateContent>
          <mc:Choice Requires="wpg">
            <w:drawing>
              <wp:anchor allowOverlap="1" behindDoc="0" distB="0" distT="0" distL="114300" distR="114300" hidden="0" layoutInCell="1" locked="0" relativeHeight="0" simplePos="0">
                <wp:simplePos x="0" y="0"/>
                <wp:positionH relativeFrom="page">
                  <wp:posOffset>898688</wp:posOffset>
                </wp:positionH>
                <wp:positionV relativeFrom="page">
                  <wp:posOffset>8442008</wp:posOffset>
                </wp:positionV>
                <wp:extent cx="5762625" cy="703687"/>
                <wp:effectExtent b="0" l="0" r="0" t="0"/>
                <wp:wrapSquare wrapText="bothSides" distB="0" distT="0" distL="114300" distR="114300"/>
                <wp:docPr id="135" name=""/>
                <a:graphic>
                  <a:graphicData uri="http://schemas.microsoft.com/office/word/2010/wordprocessingShape">
                    <wps:wsp>
                      <wps:cNvSpPr/>
                      <wps:cNvPr id="9" name="Shape 9"/>
                      <wps:spPr>
                        <a:xfrm>
                          <a:off x="2469450" y="3537684"/>
                          <a:ext cx="5753100" cy="484632"/>
                        </a:xfrm>
                        <a:prstGeom prst="rect">
                          <a:avLst/>
                        </a:prstGeom>
                        <a:noFill/>
                        <a:ln>
                          <a:noFill/>
                        </a:ln>
                      </wps:spPr>
                      <wps:txbx>
                        <w:txbxContent>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1"/>
                                <w:strike w:val="0"/>
                                <w:color w:val="000000"/>
                                <w:sz w:val="28"/>
                                <w:vertAlign w:val="baseline"/>
                              </w:rPr>
                              <w:t xml:space="preserve">INSERT CENTRE NAME, ADDRESS &amp; LOGO HERE</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1"/>
                                <w:strike w:val="0"/>
                                <w:color w:val="000000"/>
                                <w:sz w:val="28"/>
                                <w:vertAlign w:val="baseline"/>
                              </w:rPr>
                            </w:r>
                          </w:p>
                        </w:txbxContent>
                      </wps:txbx>
                      <wps:bodyPr anchorCtr="0" anchor="t" bIns="0" lIns="914400" spcFirstLastPara="1" rIns="109727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898688</wp:posOffset>
                </wp:positionH>
                <wp:positionV relativeFrom="page">
                  <wp:posOffset>8442008</wp:posOffset>
                </wp:positionV>
                <wp:extent cx="5762625" cy="703687"/>
                <wp:effectExtent b="0" l="0" r="0" t="0"/>
                <wp:wrapSquare wrapText="bothSides" distB="0" distT="0" distL="114300" distR="114300"/>
                <wp:docPr id="13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62625" cy="703687"/>
                        </a:xfrm>
                        <a:prstGeom prst="rect"/>
                        <a:ln/>
                      </pic:spPr>
                    </pic:pic>
                  </a:graphicData>
                </a:graphic>
              </wp:anchor>
            </w:drawing>
          </mc:Fallback>
        </mc:AlternateContent>
      </w:r>
      <w:r w:rsidDel="00000000" w:rsidR="00000000" w:rsidRPr="00000000">
        <w:rPr>
          <w:rFonts w:ascii="Calibri" w:cs="Calibri" w:eastAsia="Calibri" w:hAnsi="Calibri"/>
          <w:sz w:val="24"/>
          <w:szCs w:val="24"/>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480694</wp:posOffset>
                </wp:positionV>
                <wp:extent cx="6858000" cy="7068185"/>
                <wp:effectExtent b="0" l="0" r="0" t="0"/>
                <wp:wrapNone/>
                <wp:docPr id="131" name=""/>
                <a:graphic>
                  <a:graphicData uri="http://schemas.microsoft.com/office/word/2010/wordprocessingGroup">
                    <wpg:wgp>
                      <wpg:cNvGrpSpPr/>
                      <wpg:grpSpPr>
                        <a:xfrm>
                          <a:off x="1917000" y="245844"/>
                          <a:ext cx="6858000" cy="7068185"/>
                          <a:chOff x="1917000" y="245844"/>
                          <a:chExt cx="6858000" cy="7068312"/>
                        </a:xfrm>
                      </wpg:grpSpPr>
                      <wpg:grpSp>
                        <wpg:cNvGrpSpPr/>
                        <wpg:grpSpPr>
                          <a:xfrm>
                            <a:off x="1917000" y="245844"/>
                            <a:ext cx="6858000" cy="7068312"/>
                            <a:chOff x="0" y="0"/>
                            <a:chExt cx="5561330" cy="5404485"/>
                          </a:xfrm>
                        </wpg:grpSpPr>
                        <wps:wsp>
                          <wps:cNvSpPr/>
                          <wps:cNvPr id="3" name="Shape 3"/>
                          <wps:spPr>
                            <a:xfrm>
                              <a:off x="0" y="0"/>
                              <a:ext cx="5561325" cy="540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557520" cy="5404485"/>
                            </a:xfrm>
                            <a:custGeom>
                              <a:rect b="b" l="l" r="r" t="t"/>
                              <a:pathLst>
                                <a:path extrusionOk="0" h="700" w="72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5"/>
                            </a:solidFill>
                            <a:ln cap="flat" cmpd="sng" w="9525">
                              <a:solidFill>
                                <a:srgbClr val="FBE4D4"/>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56"/>
                                    <w:vertAlign w:val="baseline"/>
                                  </w:rPr>
                                  <w:t xml:space="preserve">MARKETING STRATEGY &amp; PLAN</w:t>
                                </w:r>
                              </w:p>
                            </w:txbxContent>
                          </wps:txbx>
                          <wps:bodyPr anchorCtr="0" anchor="b" bIns="1097275" lIns="914400" spcFirstLastPara="1" rIns="1097275" wrap="square" tIns="1097275">
                            <a:noAutofit/>
                          </wps:bodyPr>
                        </wps:wsp>
                        <wps:wsp>
                          <wps:cNvSpPr/>
                          <wps:cNvPr id="5" name="Shape 5"/>
                          <wps:spPr>
                            <a:xfrm>
                              <a:off x="876300" y="4769783"/>
                              <a:ext cx="4685030" cy="509905"/>
                            </a:xfrm>
                            <a:custGeom>
                              <a:rect b="b" l="l" r="r" t="t"/>
                              <a:pathLst>
                                <a:path extrusionOk="0" h="66" w="607">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accent5"/>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480694</wp:posOffset>
                </wp:positionV>
                <wp:extent cx="6858000" cy="7068185"/>
                <wp:effectExtent b="0" l="0" r="0" t="0"/>
                <wp:wrapNone/>
                <wp:docPr id="13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58000" cy="7068185"/>
                        </a:xfrm>
                        <a:prstGeom prst="rect"/>
                        <a:ln/>
                      </pic:spPr>
                    </pic:pic>
                  </a:graphicData>
                </a:graphic>
              </wp:anchor>
            </w:drawing>
          </mc:Fallback>
        </mc:AlternateContent>
      </w:r>
      <w:r w:rsidDel="00000000" w:rsidR="00000000" w:rsidRPr="00000000">
        <w:rPr>
          <w:rFonts w:ascii="Calibri" w:cs="Calibri" w:eastAsia="Calibri" w:hAnsi="Calibri"/>
          <w:sz w:val="24"/>
          <w:szCs w:val="24"/>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margin">
                  <wp:align>bottom</wp:align>
                </wp:positionV>
                <wp:extent cx="5762625" cy="161658"/>
                <wp:effectExtent b="0" l="0" r="0" t="0"/>
                <wp:wrapSquare wrapText="bothSides" distB="0" distT="0" distL="114300" distR="114300"/>
                <wp:docPr id="134" name=""/>
                <a:graphic>
                  <a:graphicData uri="http://schemas.microsoft.com/office/word/2010/wordprocessingShape">
                    <wps:wsp>
                      <wps:cNvSpPr/>
                      <wps:cNvPr id="8" name="Shape 8"/>
                      <wps:spPr>
                        <a:xfrm>
                          <a:off x="2469450" y="3706848"/>
                          <a:ext cx="5753100" cy="1463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7f7f7f"/>
                                <w:sz w:val="18"/>
                                <w:vertAlign w:val="baseline"/>
                              </w:rPr>
                              <w:t xml:space="preserve">VERSION 1</w:t>
                            </w:r>
                            <w:r w:rsidDel="00000000" w:rsidR="00000000" w:rsidRPr="00000000">
                              <w:rPr>
                                <w:rFonts w:ascii="Arial" w:cs="Arial" w:eastAsia="Arial" w:hAnsi="Arial"/>
                                <w:b w:val="0"/>
                                <w:i w:val="0"/>
                                <w:smallCaps w:val="0"/>
                                <w:strike w:val="0"/>
                                <w:color w:val="7f7f7f"/>
                                <w:sz w:val="18"/>
                                <w:vertAlign w:val="baseline"/>
                              </w:rPr>
                              <w:t xml:space="preserve">     </w:t>
                            </w:r>
                          </w:p>
                        </w:txbxContent>
                      </wps:txbx>
                      <wps:bodyPr anchorCtr="0" anchor="b" bIns="0" lIns="914400" spcFirstLastPara="1" rIns="109727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margin">
                  <wp:align>bottom</wp:align>
                </wp:positionV>
                <wp:extent cx="5762625" cy="161658"/>
                <wp:effectExtent b="0" l="0" r="0" t="0"/>
                <wp:wrapSquare wrapText="bothSides" distB="0" distT="0" distL="114300" distR="114300"/>
                <wp:docPr id="13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2625" cy="161658"/>
                        </a:xfrm>
                        <a:prstGeom prst="rect"/>
                        <a:ln/>
                      </pic:spPr>
                    </pic:pic>
                  </a:graphicData>
                </a:graphic>
              </wp:anchor>
            </w:drawing>
          </mc:Fallback>
        </mc:AlternateContent>
      </w:r>
      <w:r w:rsidDel="00000000" w:rsidR="00000000" w:rsidRPr="00000000">
        <w:rPr>
          <w:rFonts w:ascii="Calibri" w:cs="Calibri" w:eastAsia="Calibri" w:hAnsi="Calibri"/>
          <w:sz w:val="24"/>
          <w:szCs w:val="24"/>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240983</wp:posOffset>
                </wp:positionV>
                <wp:extent cx="603885" cy="997077"/>
                <wp:effectExtent b="0" l="0" r="0" t="0"/>
                <wp:wrapNone/>
                <wp:docPr id="133" name=""/>
                <a:graphic>
                  <a:graphicData uri="http://schemas.microsoft.com/office/word/2010/wordprocessingShape">
                    <wps:wsp>
                      <wps:cNvSpPr/>
                      <wps:cNvPr id="7" name="Shape 7"/>
                      <wps:spPr>
                        <a:xfrm>
                          <a:off x="5048820" y="3286224"/>
                          <a:ext cx="594360" cy="987552"/>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4"/>
                                <w:vertAlign w:val="baseline"/>
                              </w:rPr>
                              <w:t xml:space="preserve">     </w:t>
                            </w:r>
                          </w:p>
                        </w:txbxContent>
                      </wps:txbx>
                      <wps:bodyPr anchorCtr="0" anchor="b"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240983</wp:posOffset>
                </wp:positionV>
                <wp:extent cx="603885" cy="997077"/>
                <wp:effectExtent b="0" l="0" r="0" t="0"/>
                <wp:wrapNone/>
                <wp:docPr id="13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3885" cy="997077"/>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Strategy</w:t>
        <w:tab/>
        <w:tab/>
        <w:tab/>
        <w:tab/>
        <w:tab/>
        <w:tab/>
        <w:tab/>
        <w:tab/>
        <w:tab/>
        <w:tab/>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Services</w:t>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Marketing Objectives</w:t>
        <w:tab/>
        <w:tab/>
        <w:tab/>
        <w:tab/>
        <w:tab/>
        <w:tab/>
        <w:tab/>
        <w:tab/>
        <w:tab/>
        <w:tab/>
        <w:tab/>
        <w:tab/>
        <w:tab/>
        <w:tab/>
        <w:tab/>
        <w:tab/>
        <w:tab/>
        <w:tab/>
        <w:tab/>
        <w:tab/>
        <w:tab/>
        <w:tab/>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Marketing Plan</w:t>
        <w:tab/>
        <w:tab/>
        <w:tab/>
        <w:tab/>
        <w:tab/>
        <w:tab/>
        <w:tab/>
        <w:tab/>
        <w:tab/>
        <w:tab/>
        <w:tab/>
        <w:tab/>
        <w:tab/>
        <w:tab/>
        <w:tab/>
        <w:tab/>
        <w:tab/>
        <w:tab/>
        <w:tab/>
        <w:tab/>
        <w:tab/>
        <w:tab/>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w:t>
        <w:tab/>
        <w:tab/>
        <w:tab/>
        <w:tab/>
        <w:tab/>
        <w:tab/>
        <w:tab/>
        <w:tab/>
        <w:tab/>
        <w:tab/>
        <w:tab/>
        <w:tab/>
        <w:t xml:space="preserve">      </w:t>
        <w:tab/>
        <w:tab/>
        <w:tab/>
        <w:tab/>
        <w:tab/>
        <w:tab/>
        <w:tab/>
        <w:tab/>
        <w:tab/>
        <w:tab/>
        <w:tab/>
        <w:tab/>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Appendices</w:t>
        <w:tab/>
        <w:tab/>
        <w:tab/>
        <w:tab/>
        <w:tab/>
        <w:tab/>
        <w:tab/>
        <w:tab/>
        <w:tab/>
        <w:tab/>
        <w:tab/>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Strategy</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overall strategy is to focus on our customers and clients, as well as our community engagement activities. This will ensure that our customers and clients receive a streamlined and focused service that puts them at the centre of everything that we do and the service they receive. </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There are two parts to this strategy</w:t>
      </w:r>
      <w:r w:rsidDel="00000000" w:rsidR="00000000" w:rsidRPr="00000000">
        <w:rPr>
          <w:rFonts w:ascii="Calibri" w:cs="Calibri" w:eastAsia="Calibri" w:hAnsi="Calibri"/>
          <w:sz w:val="24"/>
          <w:szCs w:val="24"/>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5775325" cy="454025"/>
                <wp:effectExtent b="0" l="0" r="0" t="0"/>
                <wp:wrapNone/>
                <wp:docPr id="132" name=""/>
                <a:graphic>
                  <a:graphicData uri="http://schemas.microsoft.com/office/word/2010/wordprocessingShape">
                    <wps:wsp>
                      <wps:cNvSpPr/>
                      <wps:cNvPr id="6" name="Shape 6"/>
                      <wps:spPr>
                        <a:xfrm>
                          <a:off x="2463100" y="3557750"/>
                          <a:ext cx="5765800" cy="4445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Customer / client services.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Community engagement.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5775325" cy="454025"/>
                <wp:effectExtent b="0" l="0" r="0" t="0"/>
                <wp:wrapNone/>
                <wp:docPr id="13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75325" cy="454025"/>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Customer / client services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engagement</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strategy has been developed to support the marketing of our services to our customers and clients.  Our customers can be categorised as follows: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population.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Voluntary and Community Groups.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schools.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enterprise.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Corporate businesses.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content and planned integration of activities within our Marketing Plan is aimed at maximising the potential bookings available in our Community Centres, for income generation, which will provide an outlet and community space for groups and clubs within the above categories.</w:t>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is a strategy to examine, develop and integrate a planned marketing approach to our engagement within the community.  </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engagement is hugely important to our success and is an embedded focus for the growth of community groups and the alignment of the culture and values of the Community Centre.</w:t>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two strands of our strategy and the implementation of same are borne out through our Marketing Plan below.</w:t>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customers and clients have varying degrees of needs and personal attainment goals through the provision of their classes and services, and, to that end, our Marketing Plan is wide reaching with a variety of activities that will be integrated and implemented across our categories of customers.</w:t>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Similarly, our community engagement activities are targeted at and will respond to the outcomes and analysis of our Marketing Plan, so that we can continue to be embedded in our local community in an active and effective way.</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Community Centre Marketing Plan is written in conjunction with the Marketing Strategy and the Community Centre Work Plan (see Appendix 1).</w:t>
      </w:r>
    </w:p>
    <w:p w:rsidR="00000000" w:rsidDel="00000000" w:rsidP="00000000" w:rsidRDefault="00000000" w:rsidRPr="00000000" w14:paraId="00000038">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Marketing Plan addresses the Community Centre’s objectives in providing a wide range of activities across voluntary, community, social enterprise and corporate sectors, while working towards a financially stable operation for (x Community Centre)</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plan to take a people-based marketing approach that is centred on the benefits that involvement can bring both to individuals and the whole community. </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 site specific information) </w:t>
      </w:r>
      <w:r w:rsidDel="00000000" w:rsidR="00000000" w:rsidRPr="00000000">
        <w:rPr>
          <w:rtl w:val="0"/>
        </w:rPr>
      </w:r>
    </w:p>
    <w:tbl>
      <w:tblPr>
        <w:tblStyle w:val="Table1"/>
        <w:tblW w:w="1005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2"/>
        <w:gridCol w:w="1936"/>
        <w:gridCol w:w="1158"/>
        <w:gridCol w:w="1338"/>
        <w:gridCol w:w="1918"/>
        <w:gridCol w:w="1398"/>
        <w:tblGridChange w:id="0">
          <w:tblGrid>
            <w:gridCol w:w="2312"/>
            <w:gridCol w:w="1936"/>
            <w:gridCol w:w="1158"/>
            <w:gridCol w:w="1338"/>
            <w:gridCol w:w="1918"/>
            <w:gridCol w:w="1398"/>
          </w:tblGrid>
        </w:tblGridChange>
      </w:tblGrid>
      <w:tr>
        <w:trPr>
          <w:cantSplit w:val="0"/>
          <w:trHeight w:val="876" w:hRule="atLeast"/>
          <w:tblHeader w:val="0"/>
        </w:trPr>
        <w:tc>
          <w:tcPr>
            <w:shd w:fill="e7e6e6" w:val="clear"/>
          </w:tcPr>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Room</w:t>
            </w:r>
            <w:r w:rsidDel="00000000" w:rsidR="00000000" w:rsidRPr="00000000">
              <w:rPr>
                <w:rtl w:val="0"/>
              </w:rPr>
            </w:r>
          </w:p>
        </w:tc>
        <w:tc>
          <w:tcPr>
            <w:shd w:fill="e7e6e6" w:val="clear"/>
          </w:tcPr>
          <w:p w:rsidR="00000000" w:rsidDel="00000000" w:rsidP="00000000" w:rsidRDefault="00000000" w:rsidRPr="00000000" w14:paraId="0000003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Room Size</w:t>
            </w:r>
          </w:p>
          <w:p w:rsidR="00000000" w:rsidDel="00000000" w:rsidP="00000000" w:rsidRDefault="00000000" w:rsidRPr="00000000" w14:paraId="0000003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(Square metres)</w:t>
            </w:r>
          </w:p>
        </w:tc>
        <w:tc>
          <w:tcPr>
            <w:shd w:fill="e7e6e6" w:val="clear"/>
          </w:tcPr>
          <w:p w:rsidR="00000000" w:rsidDel="00000000" w:rsidP="00000000" w:rsidRDefault="00000000" w:rsidRPr="00000000" w14:paraId="0000004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Voluntary</w:t>
            </w:r>
          </w:p>
          <w:p w:rsidR="00000000" w:rsidDel="00000000" w:rsidP="00000000" w:rsidRDefault="00000000" w:rsidRPr="00000000" w14:paraId="0000004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 hour</w:t>
            </w:r>
          </w:p>
        </w:tc>
        <w:tc>
          <w:tcPr>
            <w:shd w:fill="e7e6e6" w:val="clear"/>
          </w:tcPr>
          <w:p w:rsidR="00000000" w:rsidDel="00000000" w:rsidP="00000000" w:rsidRDefault="00000000" w:rsidRPr="00000000" w14:paraId="0000004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Community</w:t>
            </w:r>
          </w:p>
          <w:p w:rsidR="00000000" w:rsidDel="00000000" w:rsidP="00000000" w:rsidRDefault="00000000" w:rsidRPr="00000000" w14:paraId="0000004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 hour</w:t>
            </w:r>
          </w:p>
        </w:tc>
        <w:tc>
          <w:tcPr>
            <w:shd w:fill="e7e6e6" w:val="clear"/>
          </w:tcPr>
          <w:p w:rsidR="00000000" w:rsidDel="00000000" w:rsidP="00000000" w:rsidRDefault="00000000" w:rsidRPr="00000000" w14:paraId="0000004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Enterprise</w:t>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 hour</w:t>
            </w:r>
          </w:p>
        </w:tc>
        <w:tc>
          <w:tcPr>
            <w:shd w:fill="e7e6e6" w:val="clear"/>
          </w:tcPr>
          <w:p w:rsidR="00000000" w:rsidDel="00000000" w:rsidP="00000000" w:rsidRDefault="00000000" w:rsidRPr="00000000" w14:paraId="0000004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Corporate</w:t>
            </w:r>
          </w:p>
          <w:p w:rsidR="00000000" w:rsidDel="00000000" w:rsidP="00000000" w:rsidRDefault="00000000" w:rsidRPr="00000000" w14:paraId="0000004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 hour</w:t>
            </w:r>
          </w:p>
        </w:tc>
      </w:tr>
      <w:tr>
        <w:trPr>
          <w:cantSplit w:val="0"/>
          <w:trHeight w:val="255" w:hRule="atLeast"/>
          <w:tblHeader w:val="0"/>
        </w:trPr>
        <w:tc>
          <w:tcPr>
            <w:shd w:fill="auto" w:val="clear"/>
            <w:vAlign w:val="bottom"/>
          </w:tcPr>
          <w:p w:rsidR="00000000" w:rsidDel="00000000" w:rsidP="00000000" w:rsidRDefault="00000000" w:rsidRPr="00000000" w14:paraId="00000048">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Ground Floor</w:t>
            </w:r>
          </w:p>
        </w:tc>
        <w:tc>
          <w:tcPr>
            <w:shd w:fill="auto" w:val="clear"/>
            <w:vAlign w:val="bottom"/>
          </w:tcPr>
          <w:p w:rsidR="00000000" w:rsidDel="00000000" w:rsidP="00000000" w:rsidRDefault="00000000" w:rsidRPr="00000000" w14:paraId="00000049">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4A">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shd w:fill="auto" w:val="clear"/>
            <w:vAlign w:val="bottom"/>
          </w:tcPr>
          <w:p w:rsidR="00000000" w:rsidDel="00000000" w:rsidP="00000000" w:rsidRDefault="00000000" w:rsidRPr="00000000" w14:paraId="0000004B">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shd w:fill="auto" w:val="clear"/>
          </w:tcPr>
          <w:p w:rsidR="00000000" w:rsidDel="00000000" w:rsidP="00000000" w:rsidRDefault="00000000" w:rsidRPr="00000000" w14:paraId="0000004C">
            <w:pPr>
              <w:rPr>
                <w:rFonts w:ascii="Calibri" w:cs="Calibri" w:eastAsia="Calibri" w:hAnsi="Calibri"/>
                <w:b w:val="1"/>
                <w:color w:val="000000"/>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4D">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r>
      <w:tr>
        <w:trPr>
          <w:cantSplit w:val="0"/>
          <w:trHeight w:val="255" w:hRule="atLeast"/>
          <w:tblHeader w:val="0"/>
        </w:trPr>
        <w:tc>
          <w:tcPr>
            <w:shd w:fill="auto" w:val="clear"/>
            <w:vAlign w:val="center"/>
          </w:tcPr>
          <w:p w:rsidR="00000000" w:rsidDel="00000000" w:rsidP="00000000" w:rsidRDefault="00000000" w:rsidRPr="00000000" w14:paraId="0000004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Sports Hall</w:t>
            </w:r>
          </w:p>
        </w:tc>
        <w:tc>
          <w:tcPr>
            <w:shd w:fill="auto" w:val="clear"/>
            <w:vAlign w:val="center"/>
          </w:tcPr>
          <w:p w:rsidR="00000000" w:rsidDel="00000000" w:rsidP="00000000" w:rsidRDefault="00000000" w:rsidRPr="00000000" w14:paraId="0000004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594</w:t>
            </w:r>
          </w:p>
        </w:tc>
        <w:tc>
          <w:tcPr>
            <w:shd w:fill="auto" w:val="clear"/>
            <w:vAlign w:val="center"/>
          </w:tcPr>
          <w:p w:rsidR="00000000" w:rsidDel="00000000" w:rsidP="00000000" w:rsidRDefault="00000000" w:rsidRPr="00000000" w14:paraId="0000005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w:t>
            </w:r>
          </w:p>
        </w:tc>
        <w:tc>
          <w:tcPr>
            <w:shd w:fill="auto" w:val="clear"/>
            <w:vAlign w:val="center"/>
          </w:tcPr>
          <w:p w:rsidR="00000000" w:rsidDel="00000000" w:rsidP="00000000" w:rsidRDefault="00000000" w:rsidRPr="00000000" w14:paraId="0000005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w:t>
            </w:r>
          </w:p>
        </w:tc>
        <w:tc>
          <w:tcPr>
            <w:shd w:fill="auto" w:val="clear"/>
          </w:tcPr>
          <w:p w:rsidR="00000000" w:rsidDel="00000000" w:rsidP="00000000" w:rsidRDefault="00000000" w:rsidRPr="00000000" w14:paraId="0000005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60</w:t>
            </w:r>
          </w:p>
        </w:tc>
        <w:tc>
          <w:tcPr>
            <w:shd w:fill="auto" w:val="clear"/>
            <w:vAlign w:val="center"/>
          </w:tcPr>
          <w:p w:rsidR="00000000" w:rsidDel="00000000" w:rsidP="00000000" w:rsidRDefault="00000000" w:rsidRPr="00000000" w14:paraId="0000005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80</w:t>
            </w:r>
          </w:p>
        </w:tc>
      </w:tr>
      <w:tr>
        <w:trPr>
          <w:cantSplit w:val="0"/>
          <w:trHeight w:val="255" w:hRule="atLeast"/>
          <w:tblHeader w:val="0"/>
        </w:trPr>
        <w:tc>
          <w:tcPr>
            <w:shd w:fill="auto" w:val="clear"/>
            <w:vAlign w:val="center"/>
          </w:tcPr>
          <w:p w:rsidR="00000000" w:rsidDel="00000000" w:rsidP="00000000" w:rsidRDefault="00000000" w:rsidRPr="00000000" w14:paraId="0000005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Sports Hall half size (N)</w:t>
            </w:r>
          </w:p>
        </w:tc>
        <w:tc>
          <w:tcPr>
            <w:shd w:fill="auto" w:val="clear"/>
            <w:vAlign w:val="center"/>
          </w:tcPr>
          <w:p w:rsidR="00000000" w:rsidDel="00000000" w:rsidP="00000000" w:rsidRDefault="00000000" w:rsidRPr="00000000" w14:paraId="0000005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297</w:t>
            </w:r>
          </w:p>
        </w:tc>
        <w:tc>
          <w:tcPr>
            <w:shd w:fill="auto" w:val="clear"/>
            <w:vAlign w:val="center"/>
          </w:tcPr>
          <w:p w:rsidR="00000000" w:rsidDel="00000000" w:rsidP="00000000" w:rsidRDefault="00000000" w:rsidRPr="00000000" w14:paraId="0000005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12.5</w:t>
            </w:r>
          </w:p>
        </w:tc>
        <w:tc>
          <w:tcPr>
            <w:shd w:fill="auto" w:val="clear"/>
            <w:vAlign w:val="center"/>
          </w:tcPr>
          <w:p w:rsidR="00000000" w:rsidDel="00000000" w:rsidP="00000000" w:rsidRDefault="00000000" w:rsidRPr="00000000" w14:paraId="0000005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w:t>
            </w:r>
          </w:p>
        </w:tc>
        <w:tc>
          <w:tcPr>
            <w:shd w:fill="auto" w:val="clear"/>
          </w:tcPr>
          <w:p w:rsidR="00000000" w:rsidDel="00000000" w:rsidP="00000000" w:rsidRDefault="00000000" w:rsidRPr="00000000" w14:paraId="0000005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35</w:t>
            </w:r>
          </w:p>
        </w:tc>
        <w:tc>
          <w:tcPr>
            <w:shd w:fill="auto" w:val="clear"/>
            <w:vAlign w:val="center"/>
          </w:tcPr>
          <w:p w:rsidR="00000000" w:rsidDel="00000000" w:rsidP="00000000" w:rsidRDefault="00000000" w:rsidRPr="00000000" w14:paraId="0000005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45</w:t>
            </w:r>
          </w:p>
        </w:tc>
      </w:tr>
      <w:tr>
        <w:trPr>
          <w:cantSplit w:val="0"/>
          <w:trHeight w:val="255" w:hRule="atLeast"/>
          <w:tblHeader w:val="0"/>
        </w:trPr>
        <w:tc>
          <w:tcPr>
            <w:shd w:fill="auto" w:val="clear"/>
            <w:vAlign w:val="center"/>
          </w:tcPr>
          <w:p w:rsidR="00000000" w:rsidDel="00000000" w:rsidP="00000000" w:rsidRDefault="00000000" w:rsidRPr="00000000" w14:paraId="0000005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Sports Hall half size (S)</w:t>
            </w:r>
          </w:p>
        </w:tc>
        <w:tc>
          <w:tcPr>
            <w:shd w:fill="auto" w:val="clear"/>
            <w:vAlign w:val="center"/>
          </w:tcPr>
          <w:p w:rsidR="00000000" w:rsidDel="00000000" w:rsidP="00000000" w:rsidRDefault="00000000" w:rsidRPr="00000000" w14:paraId="0000005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297</w:t>
            </w:r>
          </w:p>
        </w:tc>
        <w:tc>
          <w:tcPr>
            <w:shd w:fill="auto" w:val="clear"/>
            <w:vAlign w:val="center"/>
          </w:tcPr>
          <w:p w:rsidR="00000000" w:rsidDel="00000000" w:rsidP="00000000" w:rsidRDefault="00000000" w:rsidRPr="00000000" w14:paraId="0000005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12.5</w:t>
            </w:r>
          </w:p>
        </w:tc>
        <w:tc>
          <w:tcPr>
            <w:shd w:fill="auto" w:val="clear"/>
            <w:vAlign w:val="center"/>
          </w:tcPr>
          <w:p w:rsidR="00000000" w:rsidDel="00000000" w:rsidP="00000000" w:rsidRDefault="00000000" w:rsidRPr="00000000" w14:paraId="0000005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w:t>
            </w:r>
          </w:p>
        </w:tc>
        <w:tc>
          <w:tcPr>
            <w:shd w:fill="auto" w:val="clear"/>
          </w:tcPr>
          <w:p w:rsidR="00000000" w:rsidDel="00000000" w:rsidP="00000000" w:rsidRDefault="00000000" w:rsidRPr="00000000" w14:paraId="0000005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35</w:t>
            </w:r>
          </w:p>
        </w:tc>
        <w:tc>
          <w:tcPr>
            <w:shd w:fill="auto" w:val="clear"/>
            <w:vAlign w:val="center"/>
          </w:tcPr>
          <w:p w:rsidR="00000000" w:rsidDel="00000000" w:rsidP="00000000" w:rsidRDefault="00000000" w:rsidRPr="00000000" w14:paraId="0000005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45</w:t>
            </w:r>
          </w:p>
        </w:tc>
      </w:tr>
      <w:tr>
        <w:trPr>
          <w:cantSplit w:val="0"/>
          <w:trHeight w:val="330" w:hRule="atLeast"/>
          <w:tblHeader w:val="0"/>
        </w:trPr>
        <w:tc>
          <w:tcPr>
            <w:shd w:fill="auto" w:val="clear"/>
            <w:vAlign w:val="center"/>
          </w:tcPr>
          <w:p w:rsidR="00000000" w:rsidDel="00000000" w:rsidP="00000000" w:rsidRDefault="00000000" w:rsidRPr="00000000" w14:paraId="0000006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Meeting Room 1 </w:t>
            </w:r>
          </w:p>
        </w:tc>
        <w:tc>
          <w:tcPr>
            <w:shd w:fill="auto" w:val="clear"/>
            <w:vAlign w:val="center"/>
          </w:tcPr>
          <w:p w:rsidR="00000000" w:rsidDel="00000000" w:rsidP="00000000" w:rsidRDefault="00000000" w:rsidRPr="00000000" w14:paraId="0000006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23</w:t>
            </w:r>
          </w:p>
        </w:tc>
        <w:tc>
          <w:tcPr>
            <w:shd w:fill="auto" w:val="clear"/>
            <w:vAlign w:val="center"/>
          </w:tcPr>
          <w:p w:rsidR="00000000" w:rsidDel="00000000" w:rsidP="00000000" w:rsidRDefault="00000000" w:rsidRPr="00000000" w14:paraId="0000006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shd w:fill="auto" w:val="clear"/>
            <w:vAlign w:val="center"/>
          </w:tcPr>
          <w:p w:rsidR="00000000" w:rsidDel="00000000" w:rsidP="00000000" w:rsidRDefault="00000000" w:rsidRPr="00000000" w14:paraId="0000006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w:t>
            </w:r>
          </w:p>
        </w:tc>
        <w:tc>
          <w:tcPr>
            <w:shd w:fill="auto" w:val="clear"/>
          </w:tcPr>
          <w:p w:rsidR="00000000" w:rsidDel="00000000" w:rsidP="00000000" w:rsidRDefault="00000000" w:rsidRPr="00000000" w14:paraId="0000006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w:t>
            </w:r>
          </w:p>
        </w:tc>
        <w:tc>
          <w:tcPr>
            <w:shd w:fill="auto" w:val="clear"/>
            <w:vAlign w:val="center"/>
          </w:tcPr>
          <w:p w:rsidR="00000000" w:rsidDel="00000000" w:rsidP="00000000" w:rsidRDefault="00000000" w:rsidRPr="00000000" w14:paraId="0000006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w:t>
            </w:r>
          </w:p>
        </w:tc>
      </w:tr>
      <w:tr>
        <w:trPr>
          <w:cantSplit w:val="0"/>
          <w:trHeight w:val="255" w:hRule="atLeast"/>
          <w:tblHeader w:val="0"/>
        </w:trPr>
        <w:tc>
          <w:tcPr>
            <w:shd w:fill="auto" w:val="clear"/>
            <w:vAlign w:val="center"/>
          </w:tcPr>
          <w:p w:rsidR="00000000" w:rsidDel="00000000" w:rsidP="00000000" w:rsidRDefault="00000000" w:rsidRPr="00000000" w14:paraId="00000066">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7">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8">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9">
            <w:pPr>
              <w:spacing w:line="240" w:lineRule="auto"/>
              <w:rPr>
                <w:rFonts w:ascii="Calibri" w:cs="Calibri" w:eastAsia="Calibri" w:hAnsi="Calibri"/>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6A">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B">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255" w:hRule="atLeast"/>
          <w:tblHeader w:val="0"/>
        </w:trPr>
        <w:tc>
          <w:tcPr>
            <w:shd w:fill="auto" w:val="clear"/>
            <w:vAlign w:val="center"/>
          </w:tcPr>
          <w:p w:rsidR="00000000" w:rsidDel="00000000" w:rsidP="00000000" w:rsidRDefault="00000000" w:rsidRPr="00000000" w14:paraId="0000006C">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First Floor</w:t>
            </w:r>
          </w:p>
        </w:tc>
        <w:tc>
          <w:tcPr>
            <w:shd w:fill="auto" w:val="clear"/>
            <w:vAlign w:val="center"/>
          </w:tcPr>
          <w:p w:rsidR="00000000" w:rsidDel="00000000" w:rsidP="00000000" w:rsidRDefault="00000000" w:rsidRPr="00000000" w14:paraId="0000006D">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E">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F">
            <w:pPr>
              <w:spacing w:line="240" w:lineRule="auto"/>
              <w:rPr>
                <w:rFonts w:ascii="Calibri" w:cs="Calibri" w:eastAsia="Calibri" w:hAnsi="Calibri"/>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70">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1">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315" w:hRule="atLeast"/>
          <w:tblHeader w:val="0"/>
        </w:trPr>
        <w:tc>
          <w:tcPr>
            <w:shd w:fill="auto" w:val="clear"/>
            <w:vAlign w:val="center"/>
          </w:tcPr>
          <w:p w:rsidR="00000000" w:rsidDel="00000000" w:rsidP="00000000" w:rsidRDefault="00000000" w:rsidRPr="00000000" w14:paraId="0000007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Childcare Room</w:t>
            </w:r>
          </w:p>
        </w:tc>
        <w:tc>
          <w:tcPr>
            <w:shd w:fill="auto" w:val="clear"/>
            <w:vAlign w:val="center"/>
          </w:tcPr>
          <w:p w:rsidR="00000000" w:rsidDel="00000000" w:rsidP="00000000" w:rsidRDefault="00000000" w:rsidRPr="00000000" w14:paraId="0000007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82</w:t>
            </w:r>
          </w:p>
        </w:tc>
        <w:tc>
          <w:tcPr>
            <w:shd w:fill="auto" w:val="clear"/>
            <w:vAlign w:val="center"/>
          </w:tcPr>
          <w:p w:rsidR="00000000" w:rsidDel="00000000" w:rsidP="00000000" w:rsidRDefault="00000000" w:rsidRPr="00000000" w14:paraId="0000007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w:t>
            </w:r>
          </w:p>
        </w:tc>
        <w:tc>
          <w:tcPr>
            <w:shd w:fill="auto" w:val="clear"/>
            <w:vAlign w:val="center"/>
          </w:tcPr>
          <w:p w:rsidR="00000000" w:rsidDel="00000000" w:rsidP="00000000" w:rsidRDefault="00000000" w:rsidRPr="00000000" w14:paraId="0000007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w:t>
            </w:r>
          </w:p>
        </w:tc>
        <w:tc>
          <w:tcPr>
            <w:shd w:fill="auto" w:val="clear"/>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shd w:fill="auto" w:val="clear"/>
            <w:vAlign w:val="center"/>
          </w:tcPr>
          <w:p w:rsidR="00000000" w:rsidDel="00000000" w:rsidP="00000000" w:rsidRDefault="00000000" w:rsidRPr="00000000" w14:paraId="0000007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w:t>
            </w:r>
          </w:p>
        </w:tc>
      </w:tr>
      <w:tr>
        <w:trPr>
          <w:cantSplit w:val="0"/>
          <w:trHeight w:val="255" w:hRule="atLeast"/>
          <w:tblHeader w:val="0"/>
        </w:trPr>
        <w:tc>
          <w:tcPr>
            <w:shd w:fill="auto" w:val="clear"/>
            <w:vAlign w:val="center"/>
          </w:tcPr>
          <w:p w:rsidR="00000000" w:rsidDel="00000000" w:rsidP="00000000" w:rsidRDefault="00000000" w:rsidRPr="00000000" w14:paraId="0000007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Meeting Room 2</w:t>
            </w:r>
          </w:p>
        </w:tc>
        <w:tc>
          <w:tcPr>
            <w:shd w:fill="auto" w:val="clear"/>
            <w:vAlign w:val="center"/>
          </w:tcPr>
          <w:p w:rsidR="00000000" w:rsidDel="00000000" w:rsidP="00000000" w:rsidRDefault="00000000" w:rsidRPr="00000000" w14:paraId="0000007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31</w:t>
            </w:r>
          </w:p>
        </w:tc>
        <w:tc>
          <w:tcPr>
            <w:shd w:fill="auto" w:val="clear"/>
            <w:vAlign w:val="center"/>
          </w:tcPr>
          <w:p w:rsidR="00000000" w:rsidDel="00000000" w:rsidP="00000000" w:rsidRDefault="00000000" w:rsidRPr="00000000" w14:paraId="0000007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w:t>
            </w:r>
          </w:p>
        </w:tc>
        <w:tc>
          <w:tcPr>
            <w:shd w:fill="auto" w:val="clear"/>
            <w:vAlign w:val="center"/>
          </w:tcPr>
          <w:p w:rsidR="00000000" w:rsidDel="00000000" w:rsidP="00000000" w:rsidRDefault="00000000" w:rsidRPr="00000000" w14:paraId="0000007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w:t>
            </w:r>
          </w:p>
        </w:tc>
        <w:tc>
          <w:tcPr>
            <w:shd w:fill="auto" w:val="clear"/>
          </w:tcPr>
          <w:p w:rsidR="00000000" w:rsidDel="00000000" w:rsidP="00000000" w:rsidRDefault="00000000" w:rsidRPr="00000000" w14:paraId="0000007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w:t>
            </w:r>
          </w:p>
        </w:tc>
        <w:tc>
          <w:tcPr>
            <w:shd w:fill="auto" w:val="clear"/>
            <w:vAlign w:val="center"/>
          </w:tcPr>
          <w:p w:rsidR="00000000" w:rsidDel="00000000" w:rsidP="00000000" w:rsidRDefault="00000000" w:rsidRPr="00000000" w14:paraId="0000007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w:t>
            </w:r>
          </w:p>
        </w:tc>
      </w:tr>
      <w:tr>
        <w:trPr>
          <w:cantSplit w:val="0"/>
          <w:trHeight w:val="255" w:hRule="atLeast"/>
          <w:tblHeader w:val="0"/>
        </w:trPr>
        <w:tc>
          <w:tcPr>
            <w:shd w:fill="auto" w:val="clear"/>
            <w:vAlign w:val="center"/>
          </w:tcPr>
          <w:p w:rsidR="00000000" w:rsidDel="00000000" w:rsidP="00000000" w:rsidRDefault="00000000" w:rsidRPr="00000000" w14:paraId="0000007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Meeting Room 3</w:t>
            </w:r>
          </w:p>
        </w:tc>
        <w:tc>
          <w:tcPr>
            <w:shd w:fill="auto" w:val="clear"/>
            <w:vAlign w:val="center"/>
          </w:tcPr>
          <w:p w:rsidR="00000000" w:rsidDel="00000000" w:rsidP="00000000" w:rsidRDefault="00000000" w:rsidRPr="00000000" w14:paraId="0000007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26</w:t>
            </w:r>
          </w:p>
        </w:tc>
        <w:tc>
          <w:tcPr>
            <w:shd w:fill="auto" w:val="clear"/>
            <w:vAlign w:val="center"/>
          </w:tcPr>
          <w:p w:rsidR="00000000" w:rsidDel="00000000" w:rsidP="00000000" w:rsidRDefault="00000000" w:rsidRPr="00000000" w14:paraId="00000080">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w:t>
            </w:r>
          </w:p>
        </w:tc>
        <w:tc>
          <w:tcPr>
            <w:shd w:fill="auto" w:val="clear"/>
            <w:vAlign w:val="center"/>
          </w:tcPr>
          <w:p w:rsidR="00000000" w:rsidDel="00000000" w:rsidP="00000000" w:rsidRDefault="00000000" w:rsidRPr="00000000" w14:paraId="00000081">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w:t>
            </w:r>
          </w:p>
        </w:tc>
        <w:tc>
          <w:tcPr>
            <w:shd w:fill="auto" w:val="clear"/>
          </w:tcPr>
          <w:p w:rsidR="00000000" w:rsidDel="00000000" w:rsidP="00000000" w:rsidRDefault="00000000" w:rsidRPr="00000000" w14:paraId="00000082">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w:t>
            </w:r>
          </w:p>
        </w:tc>
        <w:tc>
          <w:tcPr>
            <w:shd w:fill="auto" w:val="clear"/>
            <w:vAlign w:val="center"/>
          </w:tcPr>
          <w:p w:rsidR="00000000" w:rsidDel="00000000" w:rsidP="00000000" w:rsidRDefault="00000000" w:rsidRPr="00000000" w14:paraId="00000083">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w:t>
            </w:r>
          </w:p>
        </w:tc>
      </w:tr>
      <w:tr>
        <w:trPr>
          <w:cantSplit w:val="0"/>
          <w:trHeight w:val="255" w:hRule="atLeast"/>
          <w:tblHeader w:val="0"/>
        </w:trPr>
        <w:tc>
          <w:tcPr>
            <w:shd w:fill="auto" w:val="clear"/>
            <w:vAlign w:val="center"/>
          </w:tcPr>
          <w:p w:rsidR="00000000" w:rsidDel="00000000" w:rsidP="00000000" w:rsidRDefault="00000000" w:rsidRPr="00000000" w14:paraId="00000084">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Meeting Room 2&amp;3</w:t>
            </w:r>
          </w:p>
        </w:tc>
        <w:tc>
          <w:tcPr>
            <w:shd w:fill="auto" w:val="clear"/>
            <w:vAlign w:val="center"/>
          </w:tcPr>
          <w:p w:rsidR="00000000" w:rsidDel="00000000" w:rsidP="00000000" w:rsidRDefault="00000000" w:rsidRPr="00000000" w14:paraId="00000085">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62</w:t>
            </w:r>
          </w:p>
        </w:tc>
        <w:tc>
          <w:tcPr>
            <w:shd w:fill="auto" w:val="clear"/>
            <w:vAlign w:val="center"/>
          </w:tcPr>
          <w:p w:rsidR="00000000" w:rsidDel="00000000" w:rsidP="00000000" w:rsidRDefault="00000000" w:rsidRPr="00000000" w14:paraId="00000086">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w:t>
            </w:r>
          </w:p>
        </w:tc>
        <w:tc>
          <w:tcPr>
            <w:shd w:fill="auto" w:val="clear"/>
            <w:vAlign w:val="center"/>
          </w:tcPr>
          <w:p w:rsidR="00000000" w:rsidDel="00000000" w:rsidP="00000000" w:rsidRDefault="00000000" w:rsidRPr="00000000" w14:paraId="00000087">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w:t>
            </w:r>
          </w:p>
        </w:tc>
        <w:tc>
          <w:tcPr>
            <w:shd w:fill="auto" w:val="clear"/>
          </w:tcPr>
          <w:p w:rsidR="00000000" w:rsidDel="00000000" w:rsidP="00000000" w:rsidRDefault="00000000" w:rsidRPr="00000000" w14:paraId="00000088">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30</w:t>
            </w:r>
          </w:p>
        </w:tc>
        <w:tc>
          <w:tcPr>
            <w:shd w:fill="auto" w:val="clear"/>
            <w:vAlign w:val="center"/>
          </w:tcPr>
          <w:p w:rsidR="00000000" w:rsidDel="00000000" w:rsidP="00000000" w:rsidRDefault="00000000" w:rsidRPr="00000000" w14:paraId="00000089">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w:t>
            </w:r>
          </w:p>
        </w:tc>
      </w:tr>
      <w:tr>
        <w:trPr>
          <w:cantSplit w:val="0"/>
          <w:trHeight w:val="255" w:hRule="atLeast"/>
          <w:tblHeader w:val="0"/>
        </w:trPr>
        <w:tc>
          <w:tcPr>
            <w:shd w:fill="auto" w:val="clear"/>
            <w:vAlign w:val="center"/>
          </w:tcPr>
          <w:p w:rsidR="00000000" w:rsidDel="00000000" w:rsidP="00000000" w:rsidRDefault="00000000" w:rsidRPr="00000000" w14:paraId="0000008A">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Dance Studio </w:t>
            </w:r>
          </w:p>
        </w:tc>
        <w:tc>
          <w:tcPr>
            <w:shd w:fill="auto" w:val="clear"/>
            <w:vAlign w:val="center"/>
          </w:tcPr>
          <w:p w:rsidR="00000000" w:rsidDel="00000000" w:rsidP="00000000" w:rsidRDefault="00000000" w:rsidRPr="00000000" w14:paraId="0000008B">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64</w:t>
            </w:r>
          </w:p>
        </w:tc>
        <w:tc>
          <w:tcPr>
            <w:shd w:fill="auto" w:val="clear"/>
            <w:vAlign w:val="center"/>
          </w:tcPr>
          <w:p w:rsidR="00000000" w:rsidDel="00000000" w:rsidP="00000000" w:rsidRDefault="00000000" w:rsidRPr="00000000" w14:paraId="0000008C">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w:t>
            </w:r>
          </w:p>
        </w:tc>
        <w:tc>
          <w:tcPr>
            <w:shd w:fill="auto" w:val="clear"/>
            <w:vAlign w:val="center"/>
          </w:tcPr>
          <w:p w:rsidR="00000000" w:rsidDel="00000000" w:rsidP="00000000" w:rsidRDefault="00000000" w:rsidRPr="00000000" w14:paraId="0000008D">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w:t>
            </w:r>
          </w:p>
        </w:tc>
        <w:tc>
          <w:tcPr>
            <w:shd w:fill="auto" w:val="clear"/>
          </w:tcPr>
          <w:p w:rsidR="00000000" w:rsidDel="00000000" w:rsidP="00000000" w:rsidRDefault="00000000" w:rsidRPr="00000000" w14:paraId="0000008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30</w:t>
            </w:r>
          </w:p>
        </w:tc>
        <w:tc>
          <w:tcPr>
            <w:shd w:fill="auto" w:val="clear"/>
            <w:vAlign w:val="center"/>
          </w:tcPr>
          <w:p w:rsidR="00000000" w:rsidDel="00000000" w:rsidP="00000000" w:rsidRDefault="00000000" w:rsidRPr="00000000" w14:paraId="0000008F">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w:t>
            </w:r>
          </w:p>
        </w:tc>
      </w:tr>
      <w:tr>
        <w:trPr>
          <w:cantSplit w:val="0"/>
          <w:trHeight w:val="255" w:hRule="atLeast"/>
          <w:tblHeader w:val="0"/>
        </w:trPr>
        <w:tc>
          <w:tcPr>
            <w:shd w:fill="auto" w:val="clear"/>
            <w:vAlign w:val="center"/>
          </w:tcPr>
          <w:p w:rsidR="00000000" w:rsidDel="00000000" w:rsidP="00000000" w:rsidRDefault="00000000" w:rsidRPr="00000000" w14:paraId="00000090">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1">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2">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3">
            <w:pPr>
              <w:spacing w:line="240" w:lineRule="auto"/>
              <w:rPr>
                <w:rFonts w:ascii="Calibri" w:cs="Calibri" w:eastAsia="Calibri" w:hAnsi="Calibri"/>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94">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5">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255" w:hRule="atLeast"/>
          <w:tblHeader w:val="0"/>
        </w:trPr>
        <w:tc>
          <w:tcPr>
            <w:shd w:fill="auto" w:val="clear"/>
            <w:vAlign w:val="center"/>
          </w:tcPr>
          <w:p w:rsidR="00000000" w:rsidDel="00000000" w:rsidP="00000000" w:rsidRDefault="00000000" w:rsidRPr="00000000" w14:paraId="00000096">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All-weather Pitches</w:t>
            </w:r>
          </w:p>
        </w:tc>
        <w:tc>
          <w:tcPr>
            <w:shd w:fill="auto" w:val="clear"/>
            <w:vAlign w:val="center"/>
          </w:tcPr>
          <w:p w:rsidR="00000000" w:rsidDel="00000000" w:rsidP="00000000" w:rsidRDefault="00000000" w:rsidRPr="00000000" w14:paraId="00000097">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8">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9">
            <w:pPr>
              <w:spacing w:line="240" w:lineRule="auto"/>
              <w:rPr>
                <w:rFonts w:ascii="Calibri" w:cs="Calibri" w:eastAsia="Calibri" w:hAnsi="Calibri"/>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9A">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B">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255" w:hRule="atLeast"/>
          <w:tblHeader w:val="0"/>
        </w:trPr>
        <w:tc>
          <w:tcPr>
            <w:shd w:fill="auto" w:val="clear"/>
            <w:vAlign w:val="center"/>
          </w:tcPr>
          <w:p w:rsidR="00000000" w:rsidDel="00000000" w:rsidP="00000000" w:rsidRDefault="00000000" w:rsidRPr="00000000" w14:paraId="0000009C">
            <w:pPr>
              <w:spacing w:line="240" w:lineRule="auto"/>
              <w:rPr>
                <w:rFonts w:ascii="Calibri" w:cs="Calibri" w:eastAsia="Calibri" w:hAnsi="Calibri"/>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D">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E">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F">
            <w:pPr>
              <w:spacing w:line="240" w:lineRule="auto"/>
              <w:rPr>
                <w:rFonts w:ascii="Calibri" w:cs="Calibri" w:eastAsia="Calibri" w:hAnsi="Calibri"/>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A0">
            <w:pPr>
              <w:spacing w:line="240" w:lineRule="auto"/>
              <w:rPr>
                <w:rFonts w:ascii="Calibri" w:cs="Calibri" w:eastAsia="Calibri" w:hAnsi="Calibri"/>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1">
            <w:pPr>
              <w:spacing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A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Services for Conferences (when restrictions allow):</w:t>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812"/>
        <w:tblGridChange w:id="0">
          <w:tblGrid>
            <w:gridCol w:w="3681"/>
            <w:gridCol w:w="5812"/>
          </w:tblGrid>
        </w:tblGridChange>
      </w:tblGrid>
      <w:tr>
        <w:trPr>
          <w:cantSplit w:val="0"/>
          <w:tblHeader w:val="0"/>
        </w:trPr>
        <w:tc>
          <w:tcPr/>
          <w:p w:rsidR="00000000" w:rsidDel="00000000" w:rsidP="00000000" w:rsidRDefault="00000000" w:rsidRPr="00000000" w14:paraId="000000A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Refreshments</w:t>
            </w:r>
          </w:p>
        </w:tc>
        <w:tc>
          <w:tcPr/>
          <w:p w:rsidR="00000000" w:rsidDel="00000000" w:rsidP="00000000" w:rsidRDefault="00000000" w:rsidRPr="00000000" w14:paraId="000000A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w:t>
            </w:r>
          </w:p>
        </w:tc>
      </w:tr>
      <w:tr>
        <w:trPr>
          <w:cantSplit w:val="0"/>
          <w:trHeight w:val="461" w:hRule="atLeast"/>
          <w:tblHeader w:val="0"/>
        </w:trPr>
        <w:tc>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 / coffee</w:t>
            </w:r>
          </w:p>
        </w:tc>
        <w:tc>
          <w:tcPr/>
          <w:p w:rsidR="00000000" w:rsidDel="00000000" w:rsidP="00000000" w:rsidRDefault="00000000" w:rsidRPr="00000000" w14:paraId="000000A6">
            <w:pPr>
              <w:rPr>
                <w:rFonts w:ascii="Calibri" w:cs="Calibri" w:eastAsia="Calibri" w:hAnsi="Calibri"/>
                <w:b w:val="1"/>
                <w:sz w:val="24"/>
                <w:szCs w:val="24"/>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 / coffee with biscuits</w:t>
            </w:r>
          </w:p>
        </w:tc>
        <w:tc>
          <w:tcPr/>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Printing / photocopying service</w:t>
            </w:r>
          </w:p>
        </w:tc>
        <w:tc>
          <w:tcPr/>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tl w:val="0"/>
              </w:rPr>
            </w:r>
          </w:p>
        </w:tc>
      </w:tr>
      <w:tr>
        <w:trPr>
          <w:cantSplit w:val="0"/>
          <w:trHeight w:val="408" w:hRule="atLeast"/>
          <w:tblHeader w:val="0"/>
        </w:trPr>
        <w:tc>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Black &amp; white</w:t>
            </w:r>
          </w:p>
        </w:tc>
        <w:tc>
          <w:tcPr/>
          <w:p w:rsidR="00000000" w:rsidDel="00000000" w:rsidP="00000000" w:rsidRDefault="00000000" w:rsidRPr="00000000" w14:paraId="000000AC">
            <w:pPr>
              <w:rPr>
                <w:rFonts w:ascii="Calibri" w:cs="Calibri" w:eastAsia="Calibri" w:hAnsi="Calibri"/>
                <w:b w:val="1"/>
                <w:sz w:val="24"/>
                <w:szCs w:val="24"/>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Colour</w:t>
            </w:r>
          </w:p>
        </w:tc>
        <w:tc>
          <w:tcPr/>
          <w:p w:rsidR="00000000" w:rsidDel="00000000" w:rsidP="00000000" w:rsidRDefault="00000000" w:rsidRPr="00000000" w14:paraId="000000AE">
            <w:pPr>
              <w:rPr>
                <w:rFonts w:ascii="Calibri" w:cs="Calibri" w:eastAsia="Calibri" w:hAnsi="Calibri"/>
                <w:b w:val="1"/>
                <w:sz w:val="24"/>
                <w:szCs w:val="24"/>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A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Office equipment hire</w:t>
            </w:r>
          </w:p>
        </w:tc>
        <w:tc>
          <w:tcPr/>
          <w:p w:rsidR="00000000" w:rsidDel="00000000" w:rsidP="00000000" w:rsidRDefault="00000000" w:rsidRPr="00000000" w14:paraId="000000B0">
            <w:pPr>
              <w:rPr>
                <w:rFonts w:ascii="Calibri" w:cs="Calibri" w:eastAsia="Calibri" w:hAnsi="Calibri"/>
                <w:b w:val="1"/>
                <w:sz w:val="24"/>
                <w:szCs w:val="24"/>
              </w:rPr>
            </w:pPr>
            <w:r w:rsidDel="00000000" w:rsidR="00000000" w:rsidRPr="00000000">
              <w:rPr>
                <w:rtl w:val="0"/>
              </w:rPr>
            </w:r>
          </w:p>
        </w:tc>
      </w:tr>
      <w:tr>
        <w:trPr>
          <w:cantSplit w:val="0"/>
          <w:trHeight w:val="427" w:hRule="atLeast"/>
          <w:tblHeader w:val="0"/>
        </w:trPr>
        <w:tc>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Flipchart</w:t>
            </w:r>
          </w:p>
        </w:tc>
        <w:tc>
          <w:tcPr/>
          <w:p w:rsidR="00000000" w:rsidDel="00000000" w:rsidP="00000000" w:rsidRDefault="00000000" w:rsidRPr="00000000" w14:paraId="000000B2">
            <w:pPr>
              <w:rPr>
                <w:rFonts w:ascii="Calibri" w:cs="Calibri" w:eastAsia="Calibri" w:hAnsi="Calibri"/>
                <w:b w:val="1"/>
                <w:sz w:val="24"/>
                <w:szCs w:val="24"/>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Liquid Crystal Display (LCD) projector</w:t>
            </w:r>
          </w:p>
        </w:tc>
        <w:tc>
          <w:tcPr/>
          <w:p w:rsidR="00000000" w:rsidDel="00000000" w:rsidP="00000000" w:rsidRDefault="00000000" w:rsidRPr="00000000" w14:paraId="000000B4">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Marketing Objectives</w:t>
      </w:r>
    </w:p>
    <w:p w:rsidR="00000000" w:rsidDel="00000000" w:rsidP="00000000" w:rsidRDefault="00000000" w:rsidRPr="00000000" w14:paraId="000000B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are the five main categories that we intend to market to under our strategy goals, customer and client services, and community engagement.</w:t>
      </w:r>
    </w:p>
    <w:p w:rsidR="00000000" w:rsidDel="00000000" w:rsidP="00000000" w:rsidRDefault="00000000" w:rsidRPr="00000000" w14:paraId="000000B9">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 Population</w:t>
      </w:r>
    </w:p>
    <w:p w:rsidR="00000000" w:rsidDel="00000000" w:rsidP="00000000" w:rsidRDefault="00000000" w:rsidRPr="00000000" w14:paraId="000000B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objective is that the Centre will be open, friendly, and secure, and that there will be a large range of activities within it. Marketing to this group helps build support within the community for the Centre. The goal is to get the Centre into the spotlight, increase its profile, and gain public confidence. As the Plan develops into (insert relevant year) marketing will be designed to reach new audiences where we see evidence that usage is below expectations, for example to different age groups and multicultural groups.</w:t>
      </w:r>
    </w:p>
    <w:p w:rsidR="00000000" w:rsidDel="00000000" w:rsidP="00000000" w:rsidRDefault="00000000" w:rsidRPr="00000000" w14:paraId="000000B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intend to engage with the community through taking part in activities like Community Consultations and organising events such as Summer or Easter Camps and Children’s Christmas Parties.  This will give not only an awareness of the Centre and its location / activities, but also enable it to cement its position as part of the central hub of the community.</w:t>
      </w:r>
    </w:p>
    <w:p w:rsidR="00000000" w:rsidDel="00000000" w:rsidP="00000000" w:rsidRDefault="00000000" w:rsidRPr="00000000" w14:paraId="000000BC">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Voluntary and Community Groups</w:t>
      </w:r>
    </w:p>
    <w:p w:rsidR="00000000" w:rsidDel="00000000" w:rsidP="00000000" w:rsidRDefault="00000000" w:rsidRPr="00000000" w14:paraId="000000B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be more of a directly targeted marketing to organisations and community groups that are decision-makers and influencers in deciding which location to run their activities. Examples would include local residents’ associations, sports clubs, choir groups / church groups, adult education classes and Fingal County Council (FCC) development initiatives such as Fingal Childcare Department and Fingal Sports Division. Assistance from FCC Community Development Officer is essential here, as they will have first-hand knowledge of all local groups. </w:t>
      </w:r>
    </w:p>
    <w:p w:rsidR="00000000" w:rsidDel="00000000" w:rsidP="00000000" w:rsidRDefault="00000000" w:rsidRPr="00000000" w14:paraId="000000B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contact local politicians to ensure that they are aware the Centre is open. We will also ask if they will mention the Centre in their newsletters / website.</w:t>
      </w:r>
    </w:p>
    <w:p w:rsidR="00000000" w:rsidDel="00000000" w:rsidP="00000000" w:rsidRDefault="00000000" w:rsidRPr="00000000" w14:paraId="000000B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engage with the local Community Gardaí, to secure a relationship with them and the Centre and to provide, where possible / desired, a venue for Garda Clinics.</w:t>
      </w:r>
    </w:p>
    <w:p w:rsidR="00000000" w:rsidDel="00000000" w:rsidP="00000000" w:rsidRDefault="00000000" w:rsidRPr="00000000" w14:paraId="000000C0">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 Schools</w:t>
      </w:r>
    </w:p>
    <w:p w:rsidR="00000000" w:rsidDel="00000000" w:rsidP="00000000" w:rsidRDefault="00000000" w:rsidRPr="00000000" w14:paraId="000000C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believe that working with (insert site specific information) is essential for the success of many of the bookings within the Community Centre. It will give many groups a natural target base for their classes. There is also the opportunity for spreading the message to a wider audience by using traditional paper drops and the schools’ social media network.</w:t>
      </w:r>
    </w:p>
    <w:p w:rsidR="00000000" w:rsidDel="00000000" w:rsidP="00000000" w:rsidRDefault="00000000" w:rsidRPr="00000000" w14:paraId="000000C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Programmes. We will engage with schools on the campus to see where their programmes within the school can be extended into the Community Centre, reinforcing the programmes with students, and extending them into the adult community. We can also use the assistance of Fingal Sports Department to get some of these programmes off the ground.</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Enterprise</w:t>
      </w:r>
    </w:p>
    <w:p w:rsidR="00000000" w:rsidDel="00000000" w:rsidP="00000000" w:rsidRDefault="00000000" w:rsidRPr="00000000" w14:paraId="000000C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target individual companies / sole traders who may want to use the community to facilitate classes on a commercial level. Rates for this type of booking are higher, as the classes are charged by the Company. We would take bookings of this nature on a block booking of 10-12 weeks at a time or in some cases on a quarterly or monthly basis, depending on the activity and time of year. There may also be an opportunity to overlap on marketing campaigns in order to reduce our costs. We would need to market directly to these Companies – both new ventures and those that are established and seeking to move venue or expand.</w:t>
      </w:r>
    </w:p>
    <w:p w:rsidR="00000000" w:rsidDel="00000000" w:rsidP="00000000" w:rsidRDefault="00000000" w:rsidRPr="00000000" w14:paraId="000000C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Corporate Businesses</w:t>
      </w:r>
    </w:p>
    <w:p w:rsidR="00000000" w:rsidDel="00000000" w:rsidP="00000000" w:rsidRDefault="00000000" w:rsidRPr="00000000" w14:paraId="000000C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intend to contact larger businesses, many of which have Corporate Social Responsibility budgets to encourage them to spend this budget for the benefit of (x community centre) This can take the form of promotional gifts, employee time and expertise, and donations. PLEASE CHANGE TO SITE SPECFIC INFORMATION IN RELATION TO SITE LOCATION</w:t>
      </w:r>
    </w:p>
    <w:p w:rsidR="00000000" w:rsidDel="00000000" w:rsidP="00000000" w:rsidRDefault="00000000" w:rsidRPr="00000000" w14:paraId="000000C9">
      <w:pPr>
        <w:pStyle w:val="Heading3"/>
        <w:pageBreakBefore w:val="1"/>
        <w:numPr>
          <w:ilvl w:val="0"/>
          <w:numId w:val="4"/>
        </w:numPr>
        <w:spacing w:after="480" w:before="240" w:line="312"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Plan </w:t>
      </w:r>
    </w:p>
    <w:tbl>
      <w:tblPr>
        <w:tblStyle w:val="Table3"/>
        <w:tblW w:w="97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rHeight w:val="340" w:hRule="atLeast"/>
          <w:tblHeader w:val="0"/>
        </w:trPr>
        <w:tc>
          <w:tcPr>
            <w:shd w:fill="e7e6e6" w:val="clear"/>
            <w:vAlign w:val="center"/>
          </w:tcPr>
          <w:p w:rsidR="00000000" w:rsidDel="00000000" w:rsidP="00000000" w:rsidRDefault="00000000" w:rsidRPr="00000000" w14:paraId="000000CA">
            <w:pPr>
              <w:spacing w:line="240" w:lineRule="auto"/>
              <w:jc w:val="both"/>
              <w:rPr>
                <w:rFonts w:ascii="Calibri" w:cs="Calibri" w:eastAsia="Calibri" w:hAnsi="Calibri"/>
                <w:b w:val="1"/>
                <w:color w:val="ffffff"/>
                <w:sz w:val="24"/>
                <w:szCs w:val="24"/>
              </w:rPr>
            </w:pPr>
            <w:r w:rsidDel="00000000" w:rsidR="00000000" w:rsidRPr="00000000">
              <w:rPr>
                <w:rFonts w:ascii="Calibri" w:cs="Calibri" w:eastAsia="Calibri" w:hAnsi="Calibri"/>
                <w:b w:val="1"/>
                <w:sz w:val="24"/>
                <w:szCs w:val="24"/>
                <w:rtl w:val="0"/>
              </w:rPr>
              <w:t xml:space="preserve">Areas of focus</w:t>
            </w:r>
            <w:r w:rsidDel="00000000" w:rsidR="00000000" w:rsidRPr="00000000">
              <w:rPr>
                <w:rtl w:val="0"/>
              </w:rPr>
            </w:r>
          </w:p>
        </w:tc>
      </w:tr>
      <w:tr>
        <w:trPr>
          <w:cantSplit w:val="0"/>
          <w:trHeight w:val="340" w:hRule="atLeast"/>
          <w:tblHeader w:val="0"/>
        </w:trPr>
        <w:tc>
          <w:tcPr>
            <w:shd w:fill="e7e6e6" w:val="clear"/>
            <w:vAlign w:val="center"/>
          </w:tcPr>
          <w:p w:rsidR="00000000" w:rsidDel="00000000" w:rsidP="00000000" w:rsidRDefault="00000000" w:rsidRPr="00000000" w14:paraId="000000CB">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External Communications</w:t>
            </w:r>
          </w:p>
        </w:tc>
      </w:tr>
      <w:tr>
        <w:trPr>
          <w:cantSplit w:val="0"/>
          <w:trHeight w:val="340" w:hRule="atLeast"/>
          <w:tblHeader w:val="0"/>
        </w:trPr>
        <w:tc>
          <w:tcPr>
            <w:shd w:fill="auto" w:val="clear"/>
            <w:vAlign w:val="center"/>
          </w:tcPr>
          <w:p w:rsidR="00000000" w:rsidDel="00000000" w:rsidP="00000000" w:rsidRDefault="00000000" w:rsidRPr="00000000" w14:paraId="000000CC">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Refresh websites with more interactive information, infographics, etc.</w:t>
            </w:r>
          </w:p>
        </w:tc>
      </w:tr>
      <w:tr>
        <w:trPr>
          <w:cantSplit w:val="0"/>
          <w:trHeight w:val="340" w:hRule="atLeast"/>
          <w:tblHeader w:val="0"/>
        </w:trPr>
        <w:tc>
          <w:tcPr>
            <w:shd w:fill="auto" w:val="clear"/>
            <w:vAlign w:val="center"/>
          </w:tcPr>
          <w:p w:rsidR="00000000" w:rsidDel="00000000" w:rsidP="00000000" w:rsidRDefault="00000000" w:rsidRPr="00000000" w14:paraId="000000CD">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Develop a relationship with FCC and stakeholders for more structured content.</w:t>
            </w:r>
          </w:p>
        </w:tc>
      </w:tr>
      <w:tr>
        <w:trPr>
          <w:cantSplit w:val="0"/>
          <w:trHeight w:val="340" w:hRule="atLeast"/>
          <w:tblHeader w:val="0"/>
        </w:trPr>
        <w:tc>
          <w:tcPr>
            <w:shd w:fill="auto" w:val="clear"/>
            <w:vAlign w:val="center"/>
          </w:tcPr>
          <w:p w:rsidR="00000000" w:rsidDel="00000000" w:rsidP="00000000" w:rsidRDefault="00000000" w:rsidRPr="00000000" w14:paraId="000000CE">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Set up Twitter (one account for all Centres).</w:t>
            </w:r>
          </w:p>
        </w:tc>
      </w:tr>
      <w:tr>
        <w:trPr>
          <w:cantSplit w:val="0"/>
          <w:trHeight w:val="340" w:hRule="atLeast"/>
          <w:tblHeader w:val="0"/>
        </w:trPr>
        <w:tc>
          <w:tcPr>
            <w:shd w:fill="auto" w:val="clear"/>
            <w:vAlign w:val="center"/>
          </w:tcPr>
          <w:p w:rsidR="00000000" w:rsidDel="00000000" w:rsidP="00000000" w:rsidRDefault="00000000" w:rsidRPr="00000000" w14:paraId="000000CF">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Set up Instagram Account (one account per each Centre.)</w:t>
            </w:r>
          </w:p>
        </w:tc>
      </w:tr>
      <w:tr>
        <w:trPr>
          <w:cantSplit w:val="0"/>
          <w:trHeight w:val="340" w:hRule="atLeast"/>
          <w:tblHeader w:val="0"/>
        </w:trPr>
        <w:tc>
          <w:tcPr>
            <w:shd w:fill="auto" w:val="clear"/>
            <w:vAlign w:val="center"/>
          </w:tcPr>
          <w:p w:rsidR="00000000" w:rsidDel="00000000" w:rsidP="00000000" w:rsidRDefault="00000000" w:rsidRPr="00000000" w14:paraId="000000D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 Newsletters.</w:t>
            </w:r>
          </w:p>
        </w:tc>
      </w:tr>
      <w:tr>
        <w:trPr>
          <w:cantSplit w:val="0"/>
          <w:trHeight w:val="340" w:hRule="atLeast"/>
          <w:tblHeader w:val="0"/>
        </w:trPr>
        <w:tc>
          <w:tcPr>
            <w:shd w:fill="auto" w:val="clear"/>
            <w:vAlign w:val="center"/>
          </w:tcPr>
          <w:p w:rsidR="00000000" w:rsidDel="00000000" w:rsidP="00000000" w:rsidRDefault="00000000" w:rsidRPr="00000000" w14:paraId="000000D1">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Calendar of events and social media posts.</w:t>
            </w:r>
          </w:p>
        </w:tc>
      </w:tr>
      <w:tr>
        <w:trPr>
          <w:cantSplit w:val="0"/>
          <w:trHeight w:val="340" w:hRule="atLeast"/>
          <w:tblHeader w:val="0"/>
        </w:trPr>
        <w:tc>
          <w:tcPr>
            <w:shd w:fill="auto" w:val="clear"/>
            <w:vAlign w:val="center"/>
          </w:tcPr>
          <w:p w:rsidR="00000000" w:rsidDel="00000000" w:rsidP="00000000" w:rsidRDefault="00000000" w:rsidRPr="00000000" w14:paraId="000000D2">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  Target audience feedback (Survey Monkey).</w:t>
            </w:r>
          </w:p>
        </w:tc>
      </w:tr>
      <w:tr>
        <w:trPr>
          <w:cantSplit w:val="0"/>
          <w:trHeight w:val="340" w:hRule="atLeast"/>
          <w:tblHeader w:val="0"/>
        </w:trPr>
        <w:tc>
          <w:tcPr>
            <w:shd w:fill="auto" w:val="clear"/>
            <w:vAlign w:val="center"/>
          </w:tcPr>
          <w:p w:rsidR="00000000" w:rsidDel="00000000" w:rsidP="00000000" w:rsidRDefault="00000000" w:rsidRPr="00000000" w14:paraId="000000D3">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  Video production.</w:t>
            </w:r>
          </w:p>
        </w:tc>
      </w:tr>
      <w:tr>
        <w:trPr>
          <w:cantSplit w:val="0"/>
          <w:trHeight w:val="340" w:hRule="atLeast"/>
          <w:tblHeader w:val="0"/>
        </w:trPr>
        <w:tc>
          <w:tcPr>
            <w:shd w:fill="auto" w:val="clear"/>
            <w:vAlign w:val="center"/>
          </w:tcPr>
          <w:p w:rsidR="00000000" w:rsidDel="00000000" w:rsidP="00000000" w:rsidRDefault="00000000" w:rsidRPr="00000000" w14:paraId="000000D4">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Media Relations</w:t>
            </w:r>
          </w:p>
        </w:tc>
      </w:tr>
      <w:tr>
        <w:trPr>
          <w:cantSplit w:val="0"/>
          <w:trHeight w:val="340" w:hRule="atLeast"/>
          <w:tblHeader w:val="0"/>
        </w:trPr>
        <w:tc>
          <w:tcPr>
            <w:shd w:fill="auto" w:val="clear"/>
            <w:vAlign w:val="center"/>
          </w:tcPr>
          <w:p w:rsidR="00000000" w:rsidDel="00000000" w:rsidP="00000000" w:rsidRDefault="00000000" w:rsidRPr="00000000" w14:paraId="000000D5">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Bank of artwork for adverts.</w:t>
            </w:r>
          </w:p>
        </w:tc>
      </w:tr>
      <w:tr>
        <w:trPr>
          <w:cantSplit w:val="0"/>
          <w:trHeight w:val="340" w:hRule="atLeast"/>
          <w:tblHeader w:val="0"/>
        </w:trPr>
        <w:tc>
          <w:tcPr>
            <w:shd w:fill="auto" w:val="clear"/>
            <w:vAlign w:val="center"/>
          </w:tcPr>
          <w:p w:rsidR="00000000" w:rsidDel="00000000" w:rsidP="00000000" w:rsidRDefault="00000000" w:rsidRPr="00000000" w14:paraId="000000D6">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Bank of photos in a library.</w:t>
            </w:r>
          </w:p>
        </w:tc>
      </w:tr>
      <w:tr>
        <w:trPr>
          <w:cantSplit w:val="0"/>
          <w:trHeight w:val="340" w:hRule="atLeast"/>
          <w:tblHeader w:val="0"/>
        </w:trPr>
        <w:tc>
          <w:tcPr>
            <w:shd w:fill="auto" w:val="clear"/>
            <w:vAlign w:val="center"/>
          </w:tcPr>
          <w:p w:rsidR="00000000" w:rsidDel="00000000" w:rsidP="00000000" w:rsidRDefault="00000000" w:rsidRPr="00000000" w14:paraId="000000D7">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Public relations (PR) writing training for managers – suggestion for network training.</w:t>
            </w:r>
          </w:p>
        </w:tc>
      </w:tr>
      <w:tr>
        <w:trPr>
          <w:cantSplit w:val="0"/>
          <w:trHeight w:val="340" w:hRule="atLeast"/>
          <w:tblHeader w:val="0"/>
        </w:trPr>
        <w:tc>
          <w:tcPr>
            <w:shd w:fill="auto" w:val="clear"/>
            <w:vAlign w:val="bottom"/>
          </w:tcPr>
          <w:p w:rsidR="00000000" w:rsidDel="00000000" w:rsidP="00000000" w:rsidRDefault="00000000" w:rsidRPr="00000000" w14:paraId="000000D8">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Updated social media training and keeping up to date with trends.</w:t>
            </w:r>
          </w:p>
        </w:tc>
      </w:tr>
      <w:tr>
        <w:trPr>
          <w:cantSplit w:val="0"/>
          <w:trHeight w:val="340" w:hRule="atLeast"/>
          <w:tblHeader w:val="0"/>
        </w:trPr>
        <w:tc>
          <w:tcPr>
            <w:shd w:fill="auto" w:val="clear"/>
            <w:vAlign w:val="center"/>
          </w:tcPr>
          <w:p w:rsidR="00000000" w:rsidDel="00000000" w:rsidP="00000000" w:rsidRDefault="00000000" w:rsidRPr="00000000" w14:paraId="000000D9">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Internal Communications</w:t>
            </w:r>
          </w:p>
        </w:tc>
      </w:tr>
      <w:tr>
        <w:trPr>
          <w:cantSplit w:val="0"/>
          <w:trHeight w:val="660" w:hRule="atLeast"/>
          <w:tblHeader w:val="0"/>
        </w:trPr>
        <w:tc>
          <w:tcPr>
            <w:shd w:fill="auto" w:val="clear"/>
            <w:vAlign w:val="center"/>
          </w:tcPr>
          <w:p w:rsidR="00000000" w:rsidDel="00000000" w:rsidP="00000000" w:rsidRDefault="00000000" w:rsidRPr="00000000" w14:paraId="000000DA">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Establish an Internal Communications Working Group to support exchange of information and ensure more effective internal and external communications outputs</w:t>
            </w:r>
          </w:p>
        </w:tc>
      </w:tr>
      <w:tr>
        <w:trPr>
          <w:cantSplit w:val="0"/>
          <w:trHeight w:val="340" w:hRule="atLeast"/>
          <w:tblHeader w:val="0"/>
        </w:trPr>
        <w:tc>
          <w:tcPr>
            <w:shd w:fill="auto" w:val="clear"/>
            <w:vAlign w:val="center"/>
          </w:tcPr>
          <w:p w:rsidR="00000000" w:rsidDel="00000000" w:rsidP="00000000" w:rsidRDefault="00000000" w:rsidRPr="00000000" w14:paraId="000000DB">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New mobile app for staff – Yammer.</w:t>
            </w:r>
          </w:p>
        </w:tc>
      </w:tr>
      <w:tr>
        <w:trPr>
          <w:cantSplit w:val="0"/>
          <w:trHeight w:val="340" w:hRule="atLeast"/>
          <w:tblHeader w:val="0"/>
        </w:trPr>
        <w:tc>
          <w:tcPr>
            <w:shd w:fill="auto" w:val="clear"/>
            <w:vAlign w:val="center"/>
          </w:tcPr>
          <w:p w:rsidR="00000000" w:rsidDel="00000000" w:rsidP="00000000" w:rsidRDefault="00000000" w:rsidRPr="00000000" w14:paraId="000000DC">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Marketing</w:t>
            </w:r>
          </w:p>
        </w:tc>
      </w:tr>
      <w:tr>
        <w:trPr>
          <w:cantSplit w:val="0"/>
          <w:trHeight w:val="340" w:hRule="atLeast"/>
          <w:tblHeader w:val="0"/>
        </w:trPr>
        <w:tc>
          <w:tcPr>
            <w:shd w:fill="auto" w:val="clear"/>
            <w:vAlign w:val="center"/>
          </w:tcPr>
          <w:p w:rsidR="00000000" w:rsidDel="00000000" w:rsidP="00000000" w:rsidRDefault="00000000" w:rsidRPr="00000000" w14:paraId="000000DD">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Funding acknowledgment posts on social media and internally on sites.</w:t>
            </w:r>
          </w:p>
        </w:tc>
      </w:tr>
      <w:tr>
        <w:trPr>
          <w:cantSplit w:val="0"/>
          <w:trHeight w:val="340" w:hRule="atLeast"/>
          <w:tblHeader w:val="0"/>
        </w:trPr>
        <w:tc>
          <w:tcPr>
            <w:shd w:fill="auto" w:val="clear"/>
            <w:vAlign w:val="center"/>
          </w:tcPr>
          <w:p w:rsidR="00000000" w:rsidDel="00000000" w:rsidP="00000000" w:rsidRDefault="00000000" w:rsidRPr="00000000" w14:paraId="000000DE">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Awareness campaigns.</w:t>
            </w:r>
          </w:p>
        </w:tc>
      </w:tr>
      <w:tr>
        <w:trPr>
          <w:cantSplit w:val="0"/>
          <w:trHeight w:val="759" w:hRule="atLeast"/>
          <w:tblHeader w:val="0"/>
        </w:trPr>
        <w:tc>
          <w:tcPr>
            <w:shd w:fill="auto" w:val="clear"/>
            <w:vAlign w:val="center"/>
          </w:tcPr>
          <w:p w:rsidR="00000000" w:rsidDel="00000000" w:rsidP="00000000" w:rsidRDefault="00000000" w:rsidRPr="00000000" w14:paraId="000000DF">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Website - review website functionality and reports. Ongoing - ensure all literature and e-data contains web address.</w:t>
            </w:r>
          </w:p>
        </w:tc>
      </w:tr>
      <w:tr>
        <w:trPr>
          <w:cantSplit w:val="0"/>
          <w:trHeight w:val="340" w:hRule="atLeast"/>
          <w:tblHeader w:val="0"/>
        </w:trPr>
        <w:tc>
          <w:tcPr>
            <w:shd w:fill="auto" w:val="clear"/>
            <w:vAlign w:val="center"/>
          </w:tcPr>
          <w:p w:rsidR="00000000" w:rsidDel="00000000" w:rsidP="00000000" w:rsidRDefault="00000000" w:rsidRPr="00000000" w14:paraId="000000E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Open evenings</w:t>
            </w:r>
          </w:p>
        </w:tc>
      </w:tr>
      <w:tr>
        <w:trPr>
          <w:cantSplit w:val="0"/>
          <w:trHeight w:val="340" w:hRule="atLeast"/>
          <w:tblHeader w:val="0"/>
        </w:trPr>
        <w:tc>
          <w:tcPr>
            <w:shd w:fill="auto" w:val="clear"/>
            <w:vAlign w:val="center"/>
          </w:tcPr>
          <w:p w:rsidR="00000000" w:rsidDel="00000000" w:rsidP="00000000" w:rsidRDefault="00000000" w:rsidRPr="00000000" w14:paraId="000000E1">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 Leaflet drops.</w:t>
            </w:r>
          </w:p>
        </w:tc>
      </w:tr>
      <w:tr>
        <w:trPr>
          <w:cantSplit w:val="0"/>
          <w:trHeight w:val="340" w:hRule="atLeast"/>
          <w:tblHeader w:val="0"/>
        </w:trPr>
        <w:tc>
          <w:tcPr>
            <w:shd w:fill="auto" w:val="clear"/>
            <w:vAlign w:val="center"/>
          </w:tcPr>
          <w:p w:rsidR="00000000" w:rsidDel="00000000" w:rsidP="00000000" w:rsidRDefault="00000000" w:rsidRPr="00000000" w14:paraId="000000E2">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Local shopping centre.</w:t>
            </w:r>
          </w:p>
        </w:tc>
      </w:tr>
      <w:tr>
        <w:trPr>
          <w:cantSplit w:val="0"/>
          <w:trHeight w:val="340" w:hRule="atLeast"/>
          <w:tblHeader w:val="0"/>
        </w:trPr>
        <w:tc>
          <w:tcPr>
            <w:shd w:fill="auto" w:val="clear"/>
            <w:vAlign w:val="center"/>
          </w:tcPr>
          <w:p w:rsidR="00000000" w:rsidDel="00000000" w:rsidP="00000000" w:rsidRDefault="00000000" w:rsidRPr="00000000" w14:paraId="000000E3">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 Shared advertising with the school (e.g., local school text alert / school bag drops.</w:t>
            </w:r>
          </w:p>
        </w:tc>
      </w:tr>
      <w:tr>
        <w:trPr>
          <w:cantSplit w:val="0"/>
          <w:trHeight w:val="340" w:hRule="atLeast"/>
          <w:tblHeader w:val="0"/>
        </w:trPr>
        <w:tc>
          <w:tcPr>
            <w:shd w:fill="auto" w:val="clear"/>
            <w:vAlign w:val="center"/>
          </w:tcPr>
          <w:p w:rsidR="00000000" w:rsidDel="00000000" w:rsidP="00000000" w:rsidRDefault="00000000" w:rsidRPr="00000000" w14:paraId="000000E4">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 Advertising banners (where applicable – some might be dependent on planning). permission)</w:t>
            </w:r>
          </w:p>
        </w:tc>
      </w:tr>
      <w:tr>
        <w:trPr>
          <w:cantSplit w:val="0"/>
          <w:trHeight w:val="340" w:hRule="atLeast"/>
          <w:tblHeader w:val="0"/>
        </w:trPr>
        <w:tc>
          <w:tcPr>
            <w:shd w:fill="auto" w:val="clear"/>
            <w:vAlign w:val="center"/>
          </w:tcPr>
          <w:p w:rsidR="00000000" w:rsidDel="00000000" w:rsidP="00000000" w:rsidRDefault="00000000" w:rsidRPr="00000000" w14:paraId="000000E5">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 Local media / radio.</w:t>
            </w:r>
          </w:p>
        </w:tc>
      </w:tr>
      <w:tr>
        <w:trPr>
          <w:cantSplit w:val="0"/>
          <w:trHeight w:val="340" w:hRule="atLeast"/>
          <w:tblHeader w:val="0"/>
        </w:trPr>
        <w:tc>
          <w:tcPr>
            <w:shd w:fill="auto" w:val="clear"/>
            <w:vAlign w:val="center"/>
          </w:tcPr>
          <w:p w:rsidR="00000000" w:rsidDel="00000000" w:rsidP="00000000" w:rsidRDefault="00000000" w:rsidRPr="00000000" w14:paraId="000000E6">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10.Community engagement – and contact list. </w:t>
            </w:r>
          </w:p>
        </w:tc>
      </w:tr>
      <w:tr>
        <w:trPr>
          <w:cantSplit w:val="0"/>
          <w:trHeight w:val="340" w:hRule="atLeast"/>
          <w:tblHeader w:val="0"/>
        </w:trPr>
        <w:tc>
          <w:tcPr>
            <w:shd w:fill="auto" w:val="clear"/>
            <w:vAlign w:val="center"/>
          </w:tcPr>
          <w:p w:rsidR="00000000" w:rsidDel="00000000" w:rsidP="00000000" w:rsidRDefault="00000000" w:rsidRPr="00000000" w14:paraId="000000E7">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 Coordination</w:t>
            </w:r>
          </w:p>
        </w:tc>
      </w:tr>
      <w:tr>
        <w:trPr>
          <w:cantSplit w:val="0"/>
          <w:trHeight w:val="340" w:hRule="atLeast"/>
          <w:tblHeader w:val="0"/>
        </w:trPr>
        <w:tc>
          <w:tcPr>
            <w:shd w:fill="auto" w:val="clear"/>
            <w:vAlign w:val="center"/>
          </w:tcPr>
          <w:p w:rsidR="00000000" w:rsidDel="00000000" w:rsidP="00000000" w:rsidRDefault="00000000" w:rsidRPr="00000000" w14:paraId="000000E8">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Calendar of marketing activity (see Appendix B).</w:t>
            </w:r>
          </w:p>
        </w:tc>
      </w:tr>
      <w:tr>
        <w:trPr>
          <w:cantSplit w:val="0"/>
          <w:trHeight w:val="340" w:hRule="atLeast"/>
          <w:tblHeader w:val="0"/>
        </w:trPr>
        <w:tc>
          <w:tcPr>
            <w:shd w:fill="auto" w:val="clear"/>
            <w:vAlign w:val="center"/>
          </w:tcPr>
          <w:p w:rsidR="00000000" w:rsidDel="00000000" w:rsidP="00000000" w:rsidRDefault="00000000" w:rsidRPr="00000000" w14:paraId="000000E9">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Event Planning Form </w:t>
            </w:r>
          </w:p>
        </w:tc>
      </w:tr>
      <w:tr>
        <w:trPr>
          <w:cantSplit w:val="0"/>
          <w:trHeight w:val="340" w:hRule="atLeast"/>
          <w:tblHeader w:val="0"/>
        </w:trPr>
        <w:tc>
          <w:tcPr>
            <w:shd w:fill="auto" w:val="clear"/>
            <w:vAlign w:val="center"/>
          </w:tcPr>
          <w:p w:rsidR="00000000" w:rsidDel="00000000" w:rsidP="00000000" w:rsidRDefault="00000000" w:rsidRPr="00000000" w14:paraId="000000EA">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JotForm</w:t>
            </w:r>
          </w:p>
        </w:tc>
      </w:tr>
    </w:tbl>
    <w:p w:rsidR="00000000" w:rsidDel="00000000" w:rsidP="00000000" w:rsidRDefault="00000000" w:rsidRPr="00000000" w14:paraId="000000E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pStyle w:val="Heading3"/>
        <w:pageBreakBefore w:val="1"/>
        <w:numPr>
          <w:ilvl w:val="0"/>
          <w:numId w:val="4"/>
        </w:numPr>
        <w:spacing w:after="480" w:before="240" w:line="312"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w:t>
      </w:r>
    </w:p>
    <w:p w:rsidR="00000000" w:rsidDel="00000000" w:rsidP="00000000" w:rsidRDefault="00000000" w:rsidRPr="00000000" w14:paraId="000000EE">
      <w:pPr>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We will invite users and hirers of the Community Centres to provide feedback on the services provided. This will also provide some indirect marketing opportunities. We will conduct both an online survey via Facebook and a written survey in the Centre to gain this feedback. We will then review feedback for actions required.</w:t>
      </w: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plan should be reviewed quarterly. </w:t>
      </w:r>
    </w:p>
    <w:p w:rsidR="00000000" w:rsidDel="00000000" w:rsidP="00000000" w:rsidRDefault="00000000" w:rsidRPr="00000000" w14:paraId="000000F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Appendices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Workplan</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Calendar of Marketing Activity</w:t>
      </w:r>
    </w:p>
    <w:p w:rsidR="00000000" w:rsidDel="00000000" w:rsidP="00000000" w:rsidRDefault="00000000" w:rsidRPr="00000000" w14:paraId="0000011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sz w:val="24"/>
          <w:szCs w:val="24"/>
        </w:rPr>
      </w:pPr>
      <w:r w:rsidDel="00000000" w:rsidR="00000000" w:rsidRPr="00000000">
        <w:rPr>
          <w:rtl w:val="0"/>
        </w:rPr>
      </w:r>
    </w:p>
    <w:sectPr>
      <w:footerReference r:id="rId12" w:type="default"/>
      <w:pgSz w:h="16838" w:w="11906" w:orient="portrait"/>
      <w:pgMar w:bottom="993" w:top="426" w:left="993" w:right="849"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Strategy &amp; Plan – Version 1 – February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0" w:line="300" w:lineRule="auto"/>
    </w:pPr>
    <w:rPr>
      <w:rFonts w:ascii="Arial Black" w:cs="Arial Black" w:eastAsia="Arial Black" w:hAnsi="Arial Black"/>
      <w:b w:val="1"/>
      <w:sz w:val="18"/>
      <w:szCs w:val="1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0F677B"/>
    <w:pPr>
      <w:keepNext w:val="1"/>
      <w:spacing w:after="0" w:line="300" w:lineRule="exact"/>
      <w:outlineLvl w:val="2"/>
    </w:pPr>
    <w:rPr>
      <w:rFonts w:ascii="Arial Black" w:cs="Times New Roman" w:eastAsia="Times New Roman" w:hAnsi="Arial Black"/>
      <w:b w:val="1"/>
      <w:bCs w:val="1"/>
      <w:sz w:val="18"/>
      <w:szCs w:val="2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C351C"/>
    <w:pPr>
      <w:ind w:left="720"/>
      <w:contextualSpacing w:val="1"/>
    </w:pPr>
  </w:style>
  <w:style w:type="character" w:styleId="Heading3Char" w:customStyle="1">
    <w:name w:val="Heading 3 Char"/>
    <w:basedOn w:val="DefaultParagraphFont"/>
    <w:link w:val="Heading3"/>
    <w:uiPriority w:val="9"/>
    <w:rsid w:val="000F677B"/>
    <w:rPr>
      <w:rFonts w:ascii="Arial Black" w:cs="Times New Roman" w:eastAsia="Times New Roman" w:hAnsi="Arial Black"/>
      <w:b w:val="1"/>
      <w:bCs w:val="1"/>
      <w:sz w:val="18"/>
      <w:szCs w:val="26"/>
      <w:lang w:val="en-US"/>
    </w:rPr>
  </w:style>
  <w:style w:type="table" w:styleId="TableGrid">
    <w:name w:val="Table Grid"/>
    <w:basedOn w:val="TableNormal"/>
    <w:uiPriority w:val="39"/>
    <w:rsid w:val="006E445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9C283D"/>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9C283D"/>
    <w:rPr>
      <w:rFonts w:eastAsiaTheme="minorEastAsia"/>
      <w:lang w:val="en-US"/>
    </w:rPr>
  </w:style>
  <w:style w:type="paragraph" w:styleId="Header">
    <w:name w:val="header"/>
    <w:basedOn w:val="Normal"/>
    <w:link w:val="HeaderChar"/>
    <w:uiPriority w:val="99"/>
    <w:unhideWhenUsed w:val="1"/>
    <w:rsid w:val="006066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66D7"/>
  </w:style>
  <w:style w:type="paragraph" w:styleId="Footer">
    <w:name w:val="footer"/>
    <w:basedOn w:val="Normal"/>
    <w:link w:val="FooterChar"/>
    <w:uiPriority w:val="99"/>
    <w:unhideWhenUsed w:val="1"/>
    <w:rsid w:val="006066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66D7"/>
  </w:style>
  <w:style w:type="paragraph" w:styleId="Revision">
    <w:name w:val="Revision"/>
    <w:hidden w:val="1"/>
    <w:uiPriority w:val="99"/>
    <w:semiHidden w:val="1"/>
    <w:rsid w:val="00147287"/>
    <w:pPr>
      <w:spacing w:after="0" w:line="240" w:lineRule="auto"/>
    </w:pPr>
  </w:style>
  <w:style w:type="character" w:styleId="CommentReference">
    <w:name w:val="annotation reference"/>
    <w:basedOn w:val="DefaultParagraphFont"/>
    <w:uiPriority w:val="99"/>
    <w:semiHidden w:val="1"/>
    <w:unhideWhenUsed w:val="1"/>
    <w:rsid w:val="00807C5E"/>
    <w:rPr>
      <w:sz w:val="16"/>
      <w:szCs w:val="16"/>
    </w:rPr>
  </w:style>
  <w:style w:type="paragraph" w:styleId="CommentText">
    <w:name w:val="annotation text"/>
    <w:basedOn w:val="Normal"/>
    <w:link w:val="CommentTextChar"/>
    <w:uiPriority w:val="99"/>
    <w:semiHidden w:val="1"/>
    <w:unhideWhenUsed w:val="1"/>
    <w:rsid w:val="00807C5E"/>
    <w:pPr>
      <w:spacing w:line="240" w:lineRule="auto"/>
    </w:pPr>
    <w:rPr>
      <w:sz w:val="20"/>
      <w:szCs w:val="20"/>
    </w:rPr>
  </w:style>
  <w:style w:type="character" w:styleId="CommentTextChar" w:customStyle="1">
    <w:name w:val="Comment Text Char"/>
    <w:basedOn w:val="DefaultParagraphFont"/>
    <w:link w:val="CommentText"/>
    <w:uiPriority w:val="99"/>
    <w:semiHidden w:val="1"/>
    <w:rsid w:val="00807C5E"/>
    <w:rPr>
      <w:sz w:val="20"/>
      <w:szCs w:val="20"/>
    </w:rPr>
  </w:style>
  <w:style w:type="paragraph" w:styleId="CommentSubject">
    <w:name w:val="annotation subject"/>
    <w:basedOn w:val="CommentText"/>
    <w:next w:val="CommentText"/>
    <w:link w:val="CommentSubjectChar"/>
    <w:uiPriority w:val="99"/>
    <w:semiHidden w:val="1"/>
    <w:unhideWhenUsed w:val="1"/>
    <w:rsid w:val="00807C5E"/>
    <w:rPr>
      <w:b w:val="1"/>
      <w:bCs w:val="1"/>
    </w:rPr>
  </w:style>
  <w:style w:type="character" w:styleId="CommentSubjectChar" w:customStyle="1">
    <w:name w:val="Comment Subject Char"/>
    <w:basedOn w:val="CommentTextChar"/>
    <w:link w:val="CommentSubject"/>
    <w:uiPriority w:val="99"/>
    <w:semiHidden w:val="1"/>
    <w:rsid w:val="00807C5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w3vThk3eAcHor0oqpMGrWYnYA==">AMUW2mWw0J8uU3hc4KLeF6EKPbAkgeoSClexrfKUvuvUpgTO1wTcLNCjQbnaiObz+TOzoDwUcpE5Auw5FgY4NSo0LbLESxgw3jhikXco62WVkUOBubG1vsc=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2022-08-09T10:26:00Z</dcterms:created>
  <dc:creator>Janet Ivers</dc:creator>
</cp:coreProperties>
</file>